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A56" w:rsidRPr="00252AA1" w:rsidRDefault="00BD43C0" w:rsidP="00E95B07">
      <w:pPr>
        <w:spacing w:after="0" w:line="240" w:lineRule="auto"/>
        <w:jc w:val="center"/>
        <w:rPr>
          <w:rFonts w:ascii="Arial" w:hAnsi="Arial" w:cs="Arial"/>
        </w:rPr>
      </w:pPr>
      <w:r>
        <w:rPr>
          <w:rFonts w:ascii="Arial" w:hAnsi="Arial" w:cs="Arial"/>
        </w:rPr>
        <w:t xml:space="preserve">                                      </w:t>
      </w:r>
      <w:r w:rsidR="00A605ED" w:rsidRPr="00252AA1">
        <w:rPr>
          <w:rFonts w:ascii="Arial" w:hAnsi="Arial" w:cs="Arial"/>
        </w:rPr>
        <w:t>OBRAZLOŽENJE IZVRŠENJA PROGRAMA</w:t>
      </w:r>
      <w:r>
        <w:rPr>
          <w:rFonts w:ascii="Arial" w:hAnsi="Arial" w:cs="Arial"/>
        </w:rPr>
        <w:t xml:space="preserve">                                     </w:t>
      </w:r>
      <w:r w:rsidR="00CB74CB">
        <w:rPr>
          <w:rFonts w:ascii="Arial" w:hAnsi="Arial" w:cs="Arial"/>
        </w:rPr>
        <w:t>3</w:t>
      </w:r>
    </w:p>
    <w:p w:rsidR="00A605ED" w:rsidRPr="00252AA1" w:rsidRDefault="00A605ED" w:rsidP="00E95B07">
      <w:pPr>
        <w:spacing w:after="0" w:line="240" w:lineRule="auto"/>
        <w:jc w:val="center"/>
        <w:rPr>
          <w:rFonts w:ascii="Arial" w:hAnsi="Arial" w:cs="Arial"/>
        </w:rPr>
      </w:pPr>
      <w:r w:rsidRPr="00252AA1">
        <w:rPr>
          <w:rFonts w:ascii="Arial" w:hAnsi="Arial" w:cs="Arial"/>
        </w:rPr>
        <w:t xml:space="preserve">UPRAVNOG ODJELA ZA </w:t>
      </w:r>
      <w:r w:rsidR="00962D32" w:rsidRPr="00252AA1">
        <w:rPr>
          <w:rFonts w:ascii="Arial" w:hAnsi="Arial" w:cs="Arial"/>
        </w:rPr>
        <w:t>ZDRAVSTVO</w:t>
      </w:r>
    </w:p>
    <w:p w:rsidR="00A605ED" w:rsidRPr="00252AA1" w:rsidRDefault="00A605ED" w:rsidP="00E95B07">
      <w:pPr>
        <w:spacing w:after="0" w:line="240" w:lineRule="auto"/>
        <w:jc w:val="center"/>
        <w:rPr>
          <w:rFonts w:ascii="Arial" w:hAnsi="Arial" w:cs="Arial"/>
        </w:rPr>
      </w:pPr>
      <w:r w:rsidRPr="00252AA1">
        <w:rPr>
          <w:rFonts w:ascii="Arial" w:hAnsi="Arial" w:cs="Arial"/>
        </w:rPr>
        <w:t>ZA RAZDOBLJE 1.1. – 3</w:t>
      </w:r>
      <w:r w:rsidR="00D65206" w:rsidRPr="00252AA1">
        <w:rPr>
          <w:rFonts w:ascii="Arial" w:hAnsi="Arial" w:cs="Arial"/>
        </w:rPr>
        <w:t>1.12</w:t>
      </w:r>
      <w:r w:rsidRPr="00252AA1">
        <w:rPr>
          <w:rFonts w:ascii="Arial" w:hAnsi="Arial" w:cs="Arial"/>
        </w:rPr>
        <w:t>.2013.</w:t>
      </w:r>
    </w:p>
    <w:p w:rsidR="003A7F43" w:rsidRDefault="00524334" w:rsidP="00E95B07">
      <w:pPr>
        <w:spacing w:after="0" w:line="240" w:lineRule="auto"/>
        <w:jc w:val="center"/>
      </w:pPr>
      <w:r>
        <w:rPr>
          <w:noProof/>
          <w:lang w:eastAsia="hr-HR"/>
        </w:rPr>
        <w:pict>
          <v:shapetype id="_x0000_t202" coordsize="21600,21600" o:spt="202" path="m,l,21600r21600,l21600,xe">
            <v:stroke joinstyle="miter"/>
            <v:path gradientshapeok="t" o:connecttype="rect"/>
          </v:shapetype>
          <v:shape id="Tekstni okvir 3" o:spid="_x0000_s1027" type="#_x0000_t202" style="position:absolute;left:0;text-align:left;margin-left:149.15pt;margin-top:3.85pt;width:329pt;height:714.5pt;flip:x;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" fillcolor="white [3201]" strokecolor="black [3200]" strokeweight="2pt">
            <v:textbox>
              <w:txbxContent>
                <w:p w:rsidR="001953DC" w:rsidRPr="002107A0" w:rsidRDefault="00914334" w:rsidP="001B2216">
                  <w:pPr>
                    <w:spacing w:after="0" w:line="240" w:lineRule="auto"/>
                    <w:rPr>
                      <w:rFonts w:ascii="Arial" w:hAnsi="Arial" w:cs="Arial"/>
                      <w:b/>
                    </w:rPr>
                  </w:pPr>
                  <w:r w:rsidRPr="002107A0">
                    <w:rPr>
                      <w:rFonts w:ascii="Arial" w:hAnsi="Arial" w:cs="Arial"/>
                      <w:b/>
                    </w:rPr>
                    <w:t>Minimalni  financijski standardi za decentralizirane funkcije za zdravstvene ustanove</w:t>
                  </w:r>
                </w:p>
                <w:p w:rsidR="00261E38" w:rsidRP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C1B11 – Mphi Lasser skenirajući 52.937,50 kuna. Na uređaje i strojeve za ostale namjene utrošeno je 391.656,25 kuna, na sušenje rublja 73.862,00 kuna, na stroj za pranje rublja 153.187,80 kuna, na stroj za završno oblikovanje 84.737,50 kuna te na generator za proizvodnju pare za praonicu rublja 79.868,75 kuna.</w:t>
                  </w:r>
                </w:p>
                <w:p w:rsidR="00261E38" w:rsidRP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Dodatno je ulagano u građevine 1.161.212,65 kuna i to za izmjenu vanjske stolarije na sobama Lječilišta, Hotel Petrova gora diletacija A (III kat) 604.470,10 kuna; za uređenje apartmana broj 219, Hotel Petrova gora diletaciju A  84.913,91 kunu; za sanaciju horizontalnog razvoda kanalizacijskog sustava iznad restorana Hotela Petrova gora diletacije B 28.846,25 kuna; na građevinsko-obrtničke radove na adaptaciji prostora hidroterapije, građevine Hotel Petrova gora diletacija B 82.308,64 kune; na instalaterske radove na adaptaciji prostora hidroterapije, građevine Hotel Petrova gora diletacija B  80.235,05 kuna; na sanaciju sanitarnih čvorova pacijenata građevine Hotel Petrova gora diletacija B  74.605,61 kuna; na građevinsko-obrtničke radove na adaptaciji prostora elektroterapije, građevine Hotel Petrova gora diletacija B  75.684,70 kune; na instalaterske radove na adaptaciji prostora elektroterapije, građevine Hotel Petrova gora diletacija B  68.190,00 kuna; na sanaciju prostora garderoba i odmora osoblja građevine Hotel Petrova gora diletacija B 61.958,31 kuna.</w:t>
                  </w:r>
                </w:p>
                <w:p w:rsidR="00261E38" w:rsidRP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Kroz dodatna ulaganja na postrojenjima i opremi uloženo je 78.018,75 kuna u rekonstrukciju ventilacijske komore velikog bazena Blatnih kupki.</w:t>
                  </w:r>
                </w:p>
                <w:p w:rsidR="00261E38" w:rsidRP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Na informatizaciju zdravstvene djelatnosti utrošeno je u Lječilištu „Topusko“  77.435,00 kuna.</w:t>
                  </w:r>
                </w:p>
                <w:p w:rsidR="00261E38" w:rsidRP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 xml:space="preserve">  </w:t>
                  </w:r>
                </w:p>
                <w:p w:rsid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Dom zdravlja Sisak realizirao je 100,00 % planiranog, 1.118.540,00 kuna od 1.118.541,00 kuna.</w:t>
                  </w:r>
                </w:p>
                <w:p w:rsidR="00261E38" w:rsidRPr="00261E38" w:rsidRDefault="00261E38" w:rsidP="00261E38">
                  <w:pPr>
                    <w:spacing w:after="0" w:line="240" w:lineRule="auto"/>
                    <w:jc w:val="both"/>
                    <w:rPr>
                      <w:rFonts w:ascii="Arial" w:hAnsi="Arial" w:cs="Arial"/>
                      <w:sz w:val="20"/>
                      <w:szCs w:val="20"/>
                    </w:rPr>
                  </w:pPr>
                </w:p>
                <w:p w:rsid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Dom zdravlja Kutina realizirao je 100,00 % planiranog, 1.095.849,00 kuna od 1.095.849,00 kunu.</w:t>
                  </w:r>
                </w:p>
                <w:p w:rsidR="00261E38" w:rsidRPr="00261E38" w:rsidRDefault="00261E38" w:rsidP="00261E38">
                  <w:pPr>
                    <w:spacing w:after="0" w:line="240" w:lineRule="auto"/>
                    <w:jc w:val="both"/>
                    <w:rPr>
                      <w:rFonts w:ascii="Arial" w:hAnsi="Arial" w:cs="Arial"/>
                      <w:sz w:val="20"/>
                      <w:szCs w:val="20"/>
                    </w:rPr>
                  </w:pPr>
                </w:p>
                <w:p w:rsid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Dom zdravlja Petrinja je od planiranih 1.050.000,00 kune realizirao 1.049.619,10 kuna ili 99,96 %.</w:t>
                  </w:r>
                </w:p>
                <w:p w:rsidR="00261E38" w:rsidRPr="00261E38" w:rsidRDefault="00261E38" w:rsidP="00261E38">
                  <w:pPr>
                    <w:spacing w:after="0" w:line="240" w:lineRule="auto"/>
                    <w:jc w:val="both"/>
                    <w:rPr>
                      <w:rFonts w:ascii="Arial" w:hAnsi="Arial" w:cs="Arial"/>
                      <w:sz w:val="20"/>
                      <w:szCs w:val="20"/>
                    </w:rPr>
                  </w:pPr>
                </w:p>
                <w:p w:rsidR="00261E38" w:rsidRPr="00261E38" w:rsidRDefault="00261E38" w:rsidP="00261E38">
                  <w:pPr>
                    <w:spacing w:after="0" w:line="240" w:lineRule="auto"/>
                    <w:jc w:val="both"/>
                    <w:rPr>
                      <w:rFonts w:ascii="Arial" w:hAnsi="Arial" w:cs="Arial"/>
                      <w:sz w:val="20"/>
                      <w:szCs w:val="20"/>
                    </w:rPr>
                  </w:pPr>
                  <w:r w:rsidRPr="00261E38">
                    <w:rPr>
                      <w:rFonts w:ascii="Arial" w:hAnsi="Arial" w:cs="Arial"/>
                      <w:sz w:val="20"/>
                      <w:szCs w:val="20"/>
                    </w:rPr>
                    <w:t>Zavod za hitnu medicinu Sisačko-moslavačke županije realizirao je 99,97 % planiranog, 4.115.751,44 kuna od 4.117.160,00 kuna.</w:t>
                  </w:r>
                </w:p>
                <w:p w:rsidR="002107A0" w:rsidRDefault="002107A0" w:rsidP="002107A0">
                  <w:pPr>
                    <w:pStyle w:val="NoSpacing"/>
                  </w:pPr>
                </w:p>
              </w:txbxContent>
            </v:textbox>
          </v:shape>
        </w:pict>
      </w:r>
      <w:r>
        <w:rPr>
          <w:noProof/>
          <w:lang w:eastAsia="hr-HR"/>
        </w:rPr>
        <w:pict>
          <v:shape id="Tekstni okvir 1" o:spid="_x0000_s1026" type="#_x0000_t202" style="position:absolute;left:0;text-align:left;margin-left:1.15pt;margin-top:3.85pt;width:130pt;height:714.5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" fillcolor="white [3201]" strokecolor="black [3200]" strokeweight="2pt">
            <v:textbox>
              <w:txbxContent>
                <w:p w:rsidR="00E666A3" w:rsidRDefault="00E666A3" w:rsidP="00E666A3">
                  <w:pPr>
                    <w:pStyle w:val="NoSpacing"/>
                  </w:pPr>
                  <w:bookmarkStart w:id="0" w:name="_GoBack"/>
                </w:p>
                <w:p w:rsidR="00BD43C0" w:rsidRDefault="00BD43C0" w:rsidP="00E666A3">
                  <w:pPr>
                    <w:pStyle w:val="NoSpacing"/>
                    <w:rPr>
                      <w:rFonts w:ascii="Arial" w:hAnsi="Arial" w:cs="Arial"/>
                      <w:sz w:val="20"/>
                      <w:szCs w:val="20"/>
                    </w:rPr>
                  </w:pPr>
                </w:p>
                <w:p w:rsidR="00BD43C0" w:rsidRDefault="00BD43C0" w:rsidP="00E666A3">
                  <w:pPr>
                    <w:pStyle w:val="NoSpacing"/>
                    <w:rPr>
                      <w:rFonts w:ascii="Arial" w:hAnsi="Arial" w:cs="Arial"/>
                      <w:sz w:val="20"/>
                      <w:szCs w:val="20"/>
                    </w:rPr>
                  </w:pPr>
                </w:p>
                <w:p w:rsidR="00BD43C0" w:rsidRDefault="00BD43C0" w:rsidP="00E666A3">
                  <w:pPr>
                    <w:pStyle w:val="NoSpacing"/>
                    <w:rPr>
                      <w:rFonts w:ascii="Arial" w:hAnsi="Arial" w:cs="Arial"/>
                      <w:sz w:val="20"/>
                      <w:szCs w:val="20"/>
                    </w:rPr>
                  </w:pPr>
                </w:p>
                <w:p w:rsidR="00BD43C0" w:rsidRDefault="00BD43C0" w:rsidP="00E666A3">
                  <w:pPr>
                    <w:pStyle w:val="NoSpacing"/>
                    <w:rPr>
                      <w:rFonts w:ascii="Arial" w:hAnsi="Arial" w:cs="Arial"/>
                      <w:sz w:val="20"/>
                      <w:szCs w:val="20"/>
                    </w:rPr>
                  </w:pPr>
                </w:p>
                <w:p w:rsidR="00BD43C0" w:rsidRDefault="00BD43C0" w:rsidP="00E666A3">
                  <w:pPr>
                    <w:pStyle w:val="NoSpacing"/>
                    <w:rPr>
                      <w:rFonts w:ascii="Arial" w:hAnsi="Arial" w:cs="Arial"/>
                      <w:sz w:val="20"/>
                      <w:szCs w:val="20"/>
                    </w:rPr>
                  </w:pPr>
                </w:p>
                <w:p w:rsidR="00BD43C0" w:rsidRDefault="00BD43C0" w:rsidP="00E666A3">
                  <w:pPr>
                    <w:pStyle w:val="NoSpacing"/>
                    <w:rPr>
                      <w:rFonts w:ascii="Arial" w:hAnsi="Arial" w:cs="Arial"/>
                      <w:sz w:val="20"/>
                      <w:szCs w:val="20"/>
                    </w:rPr>
                  </w:pPr>
                </w:p>
                <w:p w:rsidR="00BD43C0" w:rsidRDefault="00BD43C0" w:rsidP="00E666A3">
                  <w:pPr>
                    <w:pStyle w:val="NoSpacing"/>
                    <w:rPr>
                      <w:rFonts w:ascii="Arial" w:hAnsi="Arial" w:cs="Arial"/>
                      <w:sz w:val="20"/>
                      <w:szCs w:val="20"/>
                    </w:rPr>
                  </w:pPr>
                </w:p>
                <w:p w:rsidR="00BD43C0" w:rsidRDefault="00BD43C0"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261E38" w:rsidRDefault="00261E38" w:rsidP="00E666A3">
                  <w:pPr>
                    <w:pStyle w:val="NoSpacing"/>
                    <w:rPr>
                      <w:rFonts w:ascii="Arial" w:hAnsi="Arial" w:cs="Arial"/>
                      <w:sz w:val="20"/>
                      <w:szCs w:val="20"/>
                    </w:rPr>
                  </w:pPr>
                </w:p>
                <w:p w:rsidR="00A06F95" w:rsidRPr="00E5225F" w:rsidRDefault="00A06F95" w:rsidP="00E666A3">
                  <w:pPr>
                    <w:pStyle w:val="NoSpacing"/>
                    <w:rPr>
                      <w:rFonts w:ascii="Arial" w:hAnsi="Arial" w:cs="Arial"/>
                      <w:sz w:val="20"/>
                      <w:szCs w:val="20"/>
                    </w:rPr>
                  </w:pPr>
                  <w:r w:rsidRPr="00E5225F">
                    <w:rPr>
                      <w:rFonts w:ascii="Arial" w:hAnsi="Arial" w:cs="Arial"/>
                      <w:sz w:val="20"/>
                      <w:szCs w:val="20"/>
                    </w:rPr>
                    <w:t>OBRAZLOŽENJE IZVRŠENJA PROGRAMA KROZ CILJEVE KOJI SU OSTVARENI PROVEDBOM PROGRAMA:</w:t>
                  </w:r>
                </w:p>
                <w:p w:rsidR="005A708B" w:rsidRDefault="005A708B" w:rsidP="00E666A3">
                  <w:pPr>
                    <w:pStyle w:val="NoSpacing"/>
                  </w:pPr>
                </w:p>
                <w:p w:rsidR="005A708B" w:rsidRDefault="005A708B" w:rsidP="00E666A3">
                  <w:pPr>
                    <w:pStyle w:val="NoSpacing"/>
                  </w:pPr>
                </w:p>
                <w:p w:rsidR="00E666A3" w:rsidRDefault="00E666A3" w:rsidP="00E666A3">
                  <w:pPr>
                    <w:pStyle w:val="NoSpacing"/>
                  </w:pPr>
                </w:p>
                <w:p w:rsidR="00E666A3" w:rsidRDefault="00E666A3" w:rsidP="00E666A3">
                  <w:pPr>
                    <w:pStyle w:val="NoSpacing"/>
                  </w:pPr>
                </w:p>
                <w:p w:rsidR="00261E38" w:rsidRDefault="00261E38" w:rsidP="00E666A3">
                  <w:pPr>
                    <w:pStyle w:val="NoSpacing"/>
                  </w:pPr>
                </w:p>
                <w:p w:rsidR="00261E38" w:rsidRDefault="00261E38" w:rsidP="00E666A3">
                  <w:pPr>
                    <w:pStyle w:val="NoSpacing"/>
                  </w:pPr>
                </w:p>
                <w:p w:rsidR="00261E38" w:rsidRDefault="00261E38" w:rsidP="00E666A3">
                  <w:pPr>
                    <w:pStyle w:val="NoSpacing"/>
                  </w:pPr>
                </w:p>
                <w:p w:rsidR="00261E38" w:rsidRDefault="00261E38" w:rsidP="00E666A3">
                  <w:pPr>
                    <w:pStyle w:val="NoSpacing"/>
                  </w:pPr>
                </w:p>
                <w:p w:rsidR="00261E38" w:rsidRDefault="00261E38" w:rsidP="00E666A3">
                  <w:pPr>
                    <w:pStyle w:val="NoSpacing"/>
                  </w:pPr>
                </w:p>
                <w:p w:rsidR="00261E38" w:rsidRDefault="00261E38" w:rsidP="00E666A3">
                  <w:pPr>
                    <w:pStyle w:val="NoSpacing"/>
                  </w:pPr>
                </w:p>
                <w:p w:rsidR="00E5225F" w:rsidRDefault="00E5225F" w:rsidP="00E666A3">
                  <w:pPr>
                    <w:pStyle w:val="NoSpacing"/>
                    <w:rPr>
                      <w:rFonts w:ascii="Arial" w:hAnsi="Arial" w:cs="Arial"/>
                      <w:sz w:val="20"/>
                      <w:szCs w:val="20"/>
                    </w:rPr>
                  </w:pPr>
                </w:p>
                <w:p w:rsidR="00A06F95" w:rsidRPr="00E5225F" w:rsidRDefault="00A06F95" w:rsidP="00E666A3">
                  <w:pPr>
                    <w:pStyle w:val="NoSpacing"/>
                    <w:rPr>
                      <w:rFonts w:ascii="Arial" w:hAnsi="Arial" w:cs="Arial"/>
                      <w:sz w:val="20"/>
                      <w:szCs w:val="20"/>
                    </w:rPr>
                  </w:pPr>
                  <w:r w:rsidRPr="00E5225F">
                    <w:rPr>
                      <w:rFonts w:ascii="Arial" w:hAnsi="Arial" w:cs="Arial"/>
                      <w:sz w:val="20"/>
                      <w:szCs w:val="20"/>
                    </w:rPr>
                    <w:t>POKAZATELJI USPJEŠNOSTI IZVRŠENJA CILJEVA PROGRAMA:</w:t>
                  </w:r>
                </w:p>
                <w:bookmarkEnd w:id="0"/>
                <w:p w:rsidR="00A06F95" w:rsidRDefault="00A06F95"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p w:rsidR="005A708B" w:rsidRDefault="005A708B" w:rsidP="00E666A3">
                  <w:pPr>
                    <w:pStyle w:val="NoSpacing"/>
                  </w:pPr>
                </w:p>
              </w:txbxContent>
            </v:textbox>
          </v:shape>
        </w:pict>
      </w:r>
    </w:p>
    <w:p w:rsidR="00A605ED" w:rsidRDefault="00A605ED" w:rsidP="00A605ED">
      <w:pPr>
        <w:spacing w:after="0"/>
        <w:jc w:val="center"/>
      </w:pPr>
    </w:p>
    <w:p w:rsidR="00A605ED" w:rsidRDefault="00A605ED" w:rsidP="00A605ED">
      <w:pPr>
        <w:spacing w:after="0"/>
        <w:jc w:val="center"/>
        <w:sectPr w:rsidR="00A605ED" w:rsidSect="00E406B8">
          <w:pgSz w:w="11906" w:h="16838"/>
          <w:pgMar w:top="709" w:right="1417" w:bottom="1417" w:left="1417" w:header="708" w:footer="119" w:gutter="0"/>
          <w:cols w:space="708"/>
          <w:docGrid w:linePitch="360"/>
        </w:sectPr>
      </w:pPr>
    </w:p>
    <w:p w:rsidR="00A605ED" w:rsidRDefault="00A605ED" w:rsidP="00A605ED">
      <w:pPr>
        <w:spacing w:after="0"/>
        <w:jc w:val="center"/>
      </w:pPr>
    </w:p>
    <w:p w:rsidR="00A605ED" w:rsidRDefault="00A605ED" w:rsidP="00A605ED">
      <w:pPr>
        <w:spacing w:line="240" w:lineRule="auto"/>
        <w:jc w:val="center"/>
      </w:pPr>
    </w:p>
    <w:p w:rsidR="00A605ED" w:rsidRDefault="00A605ED" w:rsidP="00A605ED">
      <w:pPr>
        <w:spacing w:after="0"/>
      </w:pPr>
    </w:p>
    <w:sectPr w:rsidR="00A605ED" w:rsidSect="00E406B8">
      <w:type w:val="continuous"/>
      <w:pgSz w:w="11906" w:h="16838"/>
      <w:pgMar w:top="709" w:right="1417" w:bottom="1417" w:left="1417" w:header="708" w:footer="11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94BE1" w:rsidRDefault="00194BE1" w:rsidP="009031FF">
      <w:pPr>
        <w:spacing w:after="0" w:line="240" w:lineRule="auto"/>
      </w:pPr>
      <w:r>
        <w:separator/>
      </w:r>
    </w:p>
  </w:endnote>
  <w:endnote w:type="continuationSeparator" w:id="1">
    <w:p w:rsidR="00194BE1" w:rsidRDefault="00194BE1" w:rsidP="009031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Calibri">
    <w:panose1 w:val="020F0502020204030204"/>
    <w:charset w:val="EE"/>
    <w:family w:val="swiss"/>
    <w:pitch w:val="variable"/>
    <w:sig w:usb0="A00002EF" w:usb1="4000207B" w:usb2="00000000" w:usb3="00000000" w:csb0="0000009F" w:csb1="00000000"/>
  </w:font>
  <w:font w:name="Courier New">
    <w:panose1 w:val="02070309020205020404"/>
    <w:charset w:val="EE"/>
    <w:family w:val="modern"/>
    <w:pitch w:val="fixed"/>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94BE1" w:rsidRDefault="00194BE1" w:rsidP="009031FF">
      <w:pPr>
        <w:spacing w:after="0" w:line="240" w:lineRule="auto"/>
      </w:pPr>
      <w:r>
        <w:separator/>
      </w:r>
    </w:p>
  </w:footnote>
  <w:footnote w:type="continuationSeparator" w:id="1">
    <w:p w:rsidR="00194BE1" w:rsidRDefault="00194BE1" w:rsidP="009031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7C505F"/>
    <w:multiLevelType w:val="hybridMultilevel"/>
    <w:tmpl w:val="95B269D2"/>
    <w:lvl w:ilvl="0" w:tplc="B3EA9C96">
      <w:numFmt w:val="bullet"/>
      <w:lvlText w:val="-"/>
      <w:lvlJc w:val="left"/>
      <w:pPr>
        <w:ind w:left="720" w:hanging="360"/>
      </w:pPr>
      <w:rPr>
        <w:rFonts w:ascii="Arial" w:eastAsiaTheme="minorHAnsi"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nsid w:val="54032F6E"/>
    <w:multiLevelType w:val="hybridMultilevel"/>
    <w:tmpl w:val="B8B4729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AE713F"/>
    <w:rsid w:val="00011A2E"/>
    <w:rsid w:val="0006761C"/>
    <w:rsid w:val="000707C9"/>
    <w:rsid w:val="00152FAC"/>
    <w:rsid w:val="00194BE1"/>
    <w:rsid w:val="001953DC"/>
    <w:rsid w:val="001B2216"/>
    <w:rsid w:val="001C4B21"/>
    <w:rsid w:val="001E0FA4"/>
    <w:rsid w:val="001F77E4"/>
    <w:rsid w:val="002107A0"/>
    <w:rsid w:val="00252350"/>
    <w:rsid w:val="00252AA1"/>
    <w:rsid w:val="00261E38"/>
    <w:rsid w:val="00273914"/>
    <w:rsid w:val="00290E95"/>
    <w:rsid w:val="003157FD"/>
    <w:rsid w:val="00323AB7"/>
    <w:rsid w:val="0034400C"/>
    <w:rsid w:val="003A3D89"/>
    <w:rsid w:val="003A5603"/>
    <w:rsid w:val="003A7F43"/>
    <w:rsid w:val="003F729C"/>
    <w:rsid w:val="00410E55"/>
    <w:rsid w:val="0041377C"/>
    <w:rsid w:val="00417224"/>
    <w:rsid w:val="004A5421"/>
    <w:rsid w:val="004D33BD"/>
    <w:rsid w:val="005128D1"/>
    <w:rsid w:val="00524334"/>
    <w:rsid w:val="005524B7"/>
    <w:rsid w:val="005562C5"/>
    <w:rsid w:val="00581CFA"/>
    <w:rsid w:val="005A708B"/>
    <w:rsid w:val="00623D2E"/>
    <w:rsid w:val="006341A0"/>
    <w:rsid w:val="00665E3F"/>
    <w:rsid w:val="00665F35"/>
    <w:rsid w:val="00667E63"/>
    <w:rsid w:val="006725DC"/>
    <w:rsid w:val="006D7FF6"/>
    <w:rsid w:val="006F2F9D"/>
    <w:rsid w:val="00705A3C"/>
    <w:rsid w:val="00770FB8"/>
    <w:rsid w:val="00786434"/>
    <w:rsid w:val="00797BF1"/>
    <w:rsid w:val="0082515F"/>
    <w:rsid w:val="00855DA6"/>
    <w:rsid w:val="009031FF"/>
    <w:rsid w:val="00914334"/>
    <w:rsid w:val="00962D32"/>
    <w:rsid w:val="0096408C"/>
    <w:rsid w:val="00967E5B"/>
    <w:rsid w:val="009A1F4B"/>
    <w:rsid w:val="009B4FF7"/>
    <w:rsid w:val="00A06F95"/>
    <w:rsid w:val="00A31B99"/>
    <w:rsid w:val="00A605ED"/>
    <w:rsid w:val="00AB10D3"/>
    <w:rsid w:val="00AE713F"/>
    <w:rsid w:val="00B31DC1"/>
    <w:rsid w:val="00B50D22"/>
    <w:rsid w:val="00B61A0B"/>
    <w:rsid w:val="00B94B88"/>
    <w:rsid w:val="00BB4272"/>
    <w:rsid w:val="00BC7135"/>
    <w:rsid w:val="00BD43C0"/>
    <w:rsid w:val="00BE33D8"/>
    <w:rsid w:val="00BF7655"/>
    <w:rsid w:val="00C20F12"/>
    <w:rsid w:val="00C52CDF"/>
    <w:rsid w:val="00C65768"/>
    <w:rsid w:val="00C65A56"/>
    <w:rsid w:val="00CB74CB"/>
    <w:rsid w:val="00CC5037"/>
    <w:rsid w:val="00CF1F0D"/>
    <w:rsid w:val="00D1470E"/>
    <w:rsid w:val="00D2482A"/>
    <w:rsid w:val="00D50E44"/>
    <w:rsid w:val="00D65206"/>
    <w:rsid w:val="00DA1FD2"/>
    <w:rsid w:val="00DA7747"/>
    <w:rsid w:val="00DC7300"/>
    <w:rsid w:val="00DD52FC"/>
    <w:rsid w:val="00DE27D1"/>
    <w:rsid w:val="00DF5F7C"/>
    <w:rsid w:val="00E23344"/>
    <w:rsid w:val="00E406B8"/>
    <w:rsid w:val="00E47D87"/>
    <w:rsid w:val="00E5225F"/>
    <w:rsid w:val="00E666A3"/>
    <w:rsid w:val="00E95B07"/>
    <w:rsid w:val="00F26065"/>
    <w:rsid w:val="00F561D6"/>
    <w:rsid w:val="00F854CE"/>
    <w:rsid w:val="00F97E65"/>
    <w:rsid w:val="00FD52D2"/>
    <w:rsid w:val="00FE18DB"/>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427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31FF"/>
    <w:pPr>
      <w:tabs>
        <w:tab w:val="center" w:pos="4536"/>
        <w:tab w:val="right" w:pos="9072"/>
      </w:tabs>
      <w:spacing w:after="0" w:line="240" w:lineRule="auto"/>
    </w:pPr>
  </w:style>
  <w:style w:type="character" w:customStyle="1" w:styleId="HeaderChar">
    <w:name w:val="Header Char"/>
    <w:basedOn w:val="DefaultParagraphFont"/>
    <w:link w:val="Header"/>
    <w:uiPriority w:val="99"/>
    <w:rsid w:val="009031FF"/>
  </w:style>
  <w:style w:type="paragraph" w:styleId="Footer">
    <w:name w:val="footer"/>
    <w:basedOn w:val="Normal"/>
    <w:link w:val="FooterChar"/>
    <w:uiPriority w:val="99"/>
    <w:unhideWhenUsed/>
    <w:rsid w:val="009031FF"/>
    <w:pPr>
      <w:tabs>
        <w:tab w:val="center" w:pos="4536"/>
        <w:tab w:val="right" w:pos="9072"/>
      </w:tabs>
      <w:spacing w:after="0" w:line="240" w:lineRule="auto"/>
    </w:pPr>
  </w:style>
  <w:style w:type="character" w:customStyle="1" w:styleId="FooterChar">
    <w:name w:val="Footer Char"/>
    <w:basedOn w:val="DefaultParagraphFont"/>
    <w:link w:val="Footer"/>
    <w:uiPriority w:val="99"/>
    <w:rsid w:val="009031FF"/>
  </w:style>
  <w:style w:type="paragraph" w:styleId="ListParagraph">
    <w:name w:val="List Paragraph"/>
    <w:basedOn w:val="Normal"/>
    <w:uiPriority w:val="34"/>
    <w:qFormat/>
    <w:rsid w:val="00D2482A"/>
    <w:pPr>
      <w:ind w:left="720"/>
      <w:contextualSpacing/>
    </w:pPr>
  </w:style>
  <w:style w:type="paragraph" w:customStyle="1" w:styleId="t-9-8">
    <w:name w:val="t-9-8"/>
    <w:basedOn w:val="Normal"/>
    <w:rsid w:val="002107A0"/>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NoSpacing">
    <w:name w:val="No Spacing"/>
    <w:uiPriority w:val="1"/>
    <w:qFormat/>
    <w:rsid w:val="002107A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9031FF"/>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9031FF"/>
  </w:style>
  <w:style w:type="paragraph" w:styleId="Podnoje">
    <w:name w:val="footer"/>
    <w:basedOn w:val="Normal"/>
    <w:link w:val="PodnojeChar"/>
    <w:uiPriority w:val="99"/>
    <w:unhideWhenUsed/>
    <w:rsid w:val="009031FF"/>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9031FF"/>
  </w:style>
  <w:style w:type="paragraph" w:styleId="Odlomakpopisa">
    <w:name w:val="List Paragraph"/>
    <w:basedOn w:val="Normal"/>
    <w:uiPriority w:val="34"/>
    <w:qFormat/>
    <w:rsid w:val="00D2482A"/>
    <w:pPr>
      <w:ind w:left="720"/>
      <w:contextualSpacing/>
    </w:pPr>
  </w:style>
</w:styles>
</file>

<file path=word/webSettings.xml><?xml version="1.0" encoding="utf-8"?>
<w:webSettings xmlns:r="http://schemas.openxmlformats.org/officeDocument/2006/relationships" xmlns:w="http://schemas.openxmlformats.org/wordprocessingml/2006/main">
  <w:divs>
    <w:div w:id="40849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Words>
  <Characters>151</Characters>
  <Application>Microsoft Office Word</Application>
  <DocSecurity>0</DocSecurity>
  <Lines>1</Lines>
  <Paragraphs>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gospodarstvo</dc:creator>
  <cp:keywords/>
  <dc:description/>
  <cp:lastModifiedBy>Korisnik</cp:lastModifiedBy>
  <cp:revision>3</cp:revision>
  <cp:lastPrinted>2013-07-15T10:36:00Z</cp:lastPrinted>
  <dcterms:created xsi:type="dcterms:W3CDTF">2014-04-14T07:59:00Z</dcterms:created>
  <dcterms:modified xsi:type="dcterms:W3CDTF">2014-04-14T08:04:00Z</dcterms:modified>
</cp:coreProperties>
</file>